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校内调动申请系统操作指南</w:t>
      </w:r>
    </w:p>
    <w:p>
      <w:pPr>
        <w:jc w:val="center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（个人用）</w:t>
      </w:r>
    </w:p>
    <w:p>
      <w:pPr>
        <w:numPr>
          <w:ilvl w:val="0"/>
          <w:numId w:val="1"/>
        </w:numPr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个人报名：</w:t>
      </w:r>
    </w:p>
    <w:p>
      <w:pPr>
        <w:numPr>
          <w:numId w:val="0"/>
        </w:numPr>
        <w:rPr>
          <w:rFonts w:hint="eastAsia" w:eastAsiaTheme="minorEastAsia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登录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微人大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后，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校务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下点击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“校内调动申请系统”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0975" cy="1769110"/>
            <wp:effectExtent l="0" t="0" r="12065" b="1397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76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进入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系统后，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在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服务大厅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中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点击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校内调动报名”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。</w:t>
      </w:r>
    </w:p>
    <w:p>
      <w:r>
        <w:drawing>
          <wp:inline distT="0" distB="0" distL="114300" distR="114300">
            <wp:extent cx="5260975" cy="1514475"/>
            <wp:effectExtent l="0" t="0" r="1206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选择意向单位并输入意向岗位，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上传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相关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附件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后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，点击保存并提交。</w:t>
      </w:r>
    </w:p>
    <w:p>
      <w:pPr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1610" cy="2700020"/>
            <wp:effectExtent l="0" t="0" r="1143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二、申请结果：</w:t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人事部审核通过</w:t>
      </w:r>
    </w:p>
    <w:p>
      <w:pPr>
        <w:numPr>
          <w:ilvl w:val="0"/>
          <w:numId w:val="0"/>
        </w:numPr>
        <w:ind w:leftChars="0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申请信息将抄送至意向单位人事干部系统。</w:t>
      </w:r>
    </w:p>
    <w:p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人事部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审核未通过</w:t>
      </w: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个人可在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抄送任务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处查看申请记录，流程状态应为“人事部驳回”。如需继续申请，可参照上述个人报名流程重新提交申请。</w:t>
      </w:r>
    </w:p>
    <w:p>
      <w:pPr>
        <w:numPr>
          <w:ilvl w:val="0"/>
          <w:numId w:val="0"/>
        </w:numPr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3251200" cy="2401570"/>
            <wp:effectExtent l="0" t="0" r="6350" b="825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4895215" cy="1193800"/>
            <wp:effectExtent l="0" t="0" r="635" b="635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95215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default" w:asciiTheme="minorEastAsia" w:hAnsiTheme="minorEastAsia" w:cstheme="minor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4510405" cy="3488690"/>
            <wp:effectExtent l="0" t="0" r="4445" b="698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10405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949C92"/>
    <w:multiLevelType w:val="singleLevel"/>
    <w:tmpl w:val="98949C9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329EC1F4"/>
    <w:multiLevelType w:val="singleLevel"/>
    <w:tmpl w:val="329EC1F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mOWYwMWFjNTA1OThmMWJlYWZmNjI1YWMxYTliYjcifQ=="/>
  </w:docVars>
  <w:rsids>
    <w:rsidRoot w:val="00000000"/>
    <w:rsid w:val="094E71DE"/>
    <w:rsid w:val="10285E8F"/>
    <w:rsid w:val="12BA66E6"/>
    <w:rsid w:val="155D3A10"/>
    <w:rsid w:val="1B9C027D"/>
    <w:rsid w:val="2B82123D"/>
    <w:rsid w:val="2C901738"/>
    <w:rsid w:val="351666F0"/>
    <w:rsid w:val="478D6B48"/>
    <w:rsid w:val="51047ADB"/>
    <w:rsid w:val="54481850"/>
    <w:rsid w:val="560501F2"/>
    <w:rsid w:val="57F1083B"/>
    <w:rsid w:val="5955323E"/>
    <w:rsid w:val="5EF83023"/>
    <w:rsid w:val="64663C0B"/>
    <w:rsid w:val="6C0E039C"/>
    <w:rsid w:val="7C20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2026-05-06T02:19:00Z</dcterms:created>
  <dc:creator>86110</dc:creator>
  <cp:lastModifiedBy>ZMY</cp:lastModifiedBy>
  <cp:lastPrinted>2026-05-07T06:18:00Z</cp:lastPrinted>
  <dcterms:modified xsi:type="dcterms:W3CDTF">2026-05-07T06:28:15Z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D26E949312DE45EB9B287594EA67F084_13</vt:lpwstr>
  </property>
</Properties>
</file>