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2</w:t>
      </w:r>
    </w:p>
    <w:tbl>
      <w:tblPr>
        <w:tblStyle w:val="5"/>
        <w:tblpPr w:leftFromText="180" w:rightFromText="180" w:vertAnchor="text" w:tblpXSpec="center" w:tblpY="1"/>
        <w:tblOverlap w:val="never"/>
        <w:tblW w:w="908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4"/>
        <w:gridCol w:w="567"/>
        <w:gridCol w:w="1856"/>
        <w:gridCol w:w="412"/>
        <w:gridCol w:w="2990"/>
        <w:gridCol w:w="1276"/>
        <w:gridCol w:w="126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87" w:type="dxa"/>
            <w:gridSpan w:val="7"/>
            <w:tcBorders>
              <w:top w:val="nil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ind w:left="26"/>
              <w:jc w:val="center"/>
              <w:rPr>
                <w:rFonts w:ascii="方正小标宋简体" w:eastAsia="方正小标宋简体"/>
                <w:sz w:val="36"/>
                <w:szCs w:val="44"/>
              </w:rPr>
            </w:pPr>
            <w:r>
              <w:rPr>
                <w:rFonts w:hint="eastAsia" w:ascii="方正小标宋简体" w:eastAsia="方正小标宋简体"/>
                <w:sz w:val="36"/>
                <w:szCs w:val="44"/>
              </w:rPr>
              <w:t>中国人民大学管理职员和教师以外专业技术</w:t>
            </w:r>
            <w:bookmarkStart w:id="0" w:name="_GoBack"/>
            <w:bookmarkEnd w:id="0"/>
            <w:r>
              <w:rPr>
                <w:rFonts w:hint="eastAsia" w:ascii="方正小标宋简体" w:eastAsia="方正小标宋简体"/>
                <w:sz w:val="36"/>
                <w:szCs w:val="44"/>
              </w:rPr>
              <w:t>人员</w:t>
            </w:r>
          </w:p>
          <w:p>
            <w:pPr>
              <w:ind w:left="26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36"/>
                <w:szCs w:val="44"/>
              </w:rPr>
              <w:t>（非中层</w:t>
            </w:r>
            <w:r>
              <w:rPr>
                <w:rFonts w:hint="eastAsia" w:ascii="方正小标宋简体" w:eastAsia="方正小标宋简体"/>
                <w:sz w:val="36"/>
                <w:szCs w:val="44"/>
                <w:lang w:val="en-US" w:eastAsia="zh-CN"/>
              </w:rPr>
              <w:t>领导</w:t>
            </w:r>
            <w:r>
              <w:rPr>
                <w:rFonts w:hint="eastAsia" w:ascii="方正小标宋简体" w:eastAsia="方正小标宋简体"/>
                <w:sz w:val="36"/>
                <w:szCs w:val="44"/>
              </w:rPr>
              <w:t>）工作交接表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91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机构名称</w:t>
            </w:r>
          </w:p>
        </w:tc>
        <w:tc>
          <w:tcPr>
            <w:tcW w:w="7796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spacing w:line="276" w:lineRule="auto"/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291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岗位</w:t>
            </w:r>
          </w:p>
        </w:tc>
        <w:tc>
          <w:tcPr>
            <w:tcW w:w="7796" w:type="dxa"/>
            <w:gridSpan w:val="5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724" w:type="dxa"/>
            <w:vMerge w:val="restart"/>
            <w:tcBorders>
              <w:top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移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交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移交人</w:t>
            </w:r>
          </w:p>
        </w:tc>
        <w:tc>
          <w:tcPr>
            <w:tcW w:w="5528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一、工作职责交接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87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二、制度文件交接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三、固定资产交接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5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资产名称</w:t>
            </w:r>
          </w:p>
        </w:tc>
        <w:tc>
          <w:tcPr>
            <w:tcW w:w="3402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资产编号</w:t>
            </w:r>
          </w:p>
        </w:tc>
        <w:tc>
          <w:tcPr>
            <w:tcW w:w="1276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数量</w:t>
            </w:r>
          </w:p>
        </w:tc>
        <w:tc>
          <w:tcPr>
            <w:tcW w:w="1262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34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</w:tc>
        <w:tc>
          <w:tcPr>
            <w:tcW w:w="3402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四、其他事项交接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1、工作中涉及的外部联系信息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21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2、工作中使用的硬件、软件的账号相关信息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55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vAlign w:val="center"/>
          </w:tcPr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3、对接任者的工作建议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86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bottom"/>
          </w:tcPr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-566420</wp:posOffset>
                      </wp:positionH>
                      <wp:positionV relativeFrom="paragraph">
                        <wp:posOffset>6350</wp:posOffset>
                      </wp:positionV>
                      <wp:extent cx="619125" cy="114300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r>
                                    <w:rPr>
                                      <w:rFonts w:hint="eastAsia" w:ascii="宋体" w:hAnsi="宋体"/>
                                      <w:b/>
                                      <w:sz w:val="24"/>
                                      <w:szCs w:val="24"/>
                                    </w:rPr>
                                    <w:t>移交（续）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4.6pt;margin-top:0.5pt;height:90pt;width:48.75pt;z-index:251659264;mso-width-relative:page;mso-height-relative:page;" filled="f" stroked="f" coordsize="21600,21600" o:gfxdata="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7V3p3VAAAABwEAAA8AAAAAAAAAAQAgAAAAIgAA&#10;AGRycy9kb3ducmV2LnhtbFBLAQIUABQAAAAIAIdO4kCL2DSsRAIAAHYEAAAOAAAAAAAAAAEAIAAA&#10;ACQBAABkcnMvZTJvRG9jLnhtbFBLBQYAAAAABgAGAFkBAADaBQAAAAA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r>
                              <w:rPr>
                                <w:rFonts w:hint="eastAsia" w:ascii="宋体" w:hAnsi="宋体"/>
                                <w:b/>
                                <w:sz w:val="24"/>
                                <w:szCs w:val="24"/>
                              </w:rPr>
                              <w:t>移交（续）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1" w:hRule="atLeast"/>
        </w:trPr>
        <w:tc>
          <w:tcPr>
            <w:tcW w:w="72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bottom"/>
          </w:tcPr>
          <w:p>
            <w:pPr>
              <w:ind w:left="24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4、其他未尽事项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57" w:hRule="atLeast"/>
        </w:trPr>
        <w:tc>
          <w:tcPr>
            <w:tcW w:w="724" w:type="dxa"/>
            <w:vMerge w:val="continue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bottom"/>
          </w:tcPr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24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1" w:hRule="atLeast"/>
        </w:trPr>
        <w:tc>
          <w:tcPr>
            <w:tcW w:w="724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 w:firstLine="482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本人确认上述移交内容完整、真实，如有不实，本人愿承担相关责任。</w:t>
            </w: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                         签名：                 年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724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接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收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接收人</w:t>
            </w:r>
          </w:p>
        </w:tc>
        <w:tc>
          <w:tcPr>
            <w:tcW w:w="5528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1" w:hRule="atLeast"/>
        </w:trPr>
        <w:tc>
          <w:tcPr>
            <w:tcW w:w="724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接收确认及特殊情况备注：</w:t>
            </w: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本人确认收到上述移交内容。</w:t>
            </w:r>
          </w:p>
          <w:p>
            <w:pPr>
              <w:ind w:left="113" w:leftChars="54" w:firstLine="405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 w:firstLine="405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                     签名：                 年    月 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724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监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交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2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监交人</w:t>
            </w:r>
          </w:p>
        </w:tc>
        <w:tc>
          <w:tcPr>
            <w:tcW w:w="5528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1" w:hRule="atLeast"/>
        </w:trPr>
        <w:tc>
          <w:tcPr>
            <w:tcW w:w="724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6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>
            <w:pPr>
              <w:ind w:left="113" w:leftChars="5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监交人意见：</w:t>
            </w: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left="113" w:leftChars="54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（内容较多可另行附页）</w:t>
            </w:r>
          </w:p>
          <w:p>
            <w:pPr>
              <w:ind w:left="113" w:leftChars="54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签名：                 年    月    日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left"/>
        <w:rPr>
          <w:sz w:val="24"/>
          <w:szCs w:val="24"/>
        </w:rPr>
      </w:pPr>
      <w:r>
        <w:rPr>
          <w:rFonts w:hint="eastAsia"/>
        </w:rPr>
        <w:t xml:space="preserve">        </w:t>
      </w:r>
      <w:r>
        <w:rPr>
          <w:rFonts w:hint="eastAsia"/>
          <w:sz w:val="24"/>
          <w:szCs w:val="24"/>
        </w:rPr>
        <w:t>备注：各</w:t>
      </w:r>
      <w:r>
        <w:rPr>
          <w:rFonts w:hint="eastAsia"/>
          <w:sz w:val="24"/>
          <w:szCs w:val="24"/>
          <w:lang w:val="en-US" w:eastAsia="zh-CN"/>
        </w:rPr>
        <w:t>机构</w:t>
      </w:r>
      <w:r>
        <w:rPr>
          <w:rFonts w:hint="eastAsia"/>
          <w:sz w:val="24"/>
          <w:szCs w:val="24"/>
        </w:rPr>
        <w:t>可根据具体工作内容和特点调整补充相关内容和要求。</w:t>
      </w:r>
    </w:p>
    <w:sectPr>
      <w:footerReference r:id="rId3" w:type="default"/>
      <w:footerReference r:id="rId4" w:type="even"/>
      <w:pgSz w:w="11906" w:h="16838"/>
      <w:pgMar w:top="720" w:right="720" w:bottom="720" w:left="720" w:header="851" w:footer="22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53672629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>
        <w:pPr>
          <w:pStyle w:val="3"/>
          <w:jc w:val="right"/>
          <w:rPr>
            <w:rFonts w:ascii="仿宋" w:hAnsi="仿宋" w:eastAsia="仿宋"/>
            <w:sz w:val="28"/>
            <w:szCs w:val="28"/>
          </w:rPr>
        </w:pPr>
        <w:r>
          <w:rPr>
            <w:rFonts w:ascii="仿宋" w:hAnsi="仿宋" w:eastAsia="仿宋"/>
            <w:sz w:val="21"/>
            <w:szCs w:val="21"/>
          </w:rPr>
          <w:fldChar w:fldCharType="begin"/>
        </w:r>
        <w:r>
          <w:rPr>
            <w:rFonts w:ascii="仿宋" w:hAnsi="仿宋" w:eastAsia="仿宋"/>
            <w:sz w:val="21"/>
            <w:szCs w:val="21"/>
          </w:rPr>
          <w:instrText xml:space="preserve">PAGE   \* MERGEFORMAT</w:instrText>
        </w:r>
        <w:r>
          <w:rPr>
            <w:rFonts w:ascii="仿宋" w:hAnsi="仿宋" w:eastAsia="仿宋"/>
            <w:sz w:val="21"/>
            <w:szCs w:val="21"/>
          </w:rPr>
          <w:fldChar w:fldCharType="separate"/>
        </w:r>
        <w:r>
          <w:rPr>
            <w:rFonts w:ascii="仿宋" w:hAnsi="仿宋" w:eastAsia="仿宋"/>
            <w:sz w:val="21"/>
            <w:szCs w:val="21"/>
            <w:lang w:val="zh-CN"/>
          </w:rPr>
          <w:t>-</w:t>
        </w:r>
        <w:r>
          <w:rPr>
            <w:rFonts w:ascii="仿宋" w:hAnsi="仿宋" w:eastAsia="仿宋"/>
            <w:sz w:val="21"/>
            <w:szCs w:val="21"/>
          </w:rPr>
          <w:t xml:space="preserve"> 1 -</w:t>
        </w:r>
        <w:r>
          <w:rPr>
            <w:rFonts w:ascii="仿宋" w:hAnsi="仿宋" w:eastAsia="仿宋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7958985"/>
      <w:docPartObj>
        <w:docPartGallery w:val="autotext"/>
      </w:docPartObj>
    </w:sdtPr>
    <w:sdtContent>
      <w:p>
        <w:pPr>
          <w:pStyle w:val="3"/>
        </w:pPr>
        <w:r>
          <w:rPr>
            <w:rFonts w:ascii="仿宋" w:hAnsi="仿宋" w:eastAsia="仿宋"/>
            <w:sz w:val="21"/>
            <w:szCs w:val="21"/>
          </w:rPr>
          <w:fldChar w:fldCharType="begin"/>
        </w:r>
        <w:r>
          <w:rPr>
            <w:rFonts w:ascii="仿宋" w:hAnsi="仿宋" w:eastAsia="仿宋"/>
            <w:sz w:val="21"/>
            <w:szCs w:val="21"/>
          </w:rPr>
          <w:instrText xml:space="preserve">PAGE   \* MERGEFORMAT</w:instrText>
        </w:r>
        <w:r>
          <w:rPr>
            <w:rFonts w:ascii="仿宋" w:hAnsi="仿宋" w:eastAsia="仿宋"/>
            <w:sz w:val="21"/>
            <w:szCs w:val="21"/>
          </w:rPr>
          <w:fldChar w:fldCharType="separate"/>
        </w:r>
        <w:r>
          <w:rPr>
            <w:rFonts w:ascii="仿宋" w:hAnsi="仿宋" w:eastAsia="仿宋"/>
            <w:sz w:val="21"/>
            <w:szCs w:val="21"/>
            <w:lang w:val="zh-CN"/>
          </w:rPr>
          <w:t>-</w:t>
        </w:r>
        <w:r>
          <w:rPr>
            <w:rFonts w:ascii="仿宋" w:hAnsi="仿宋" w:eastAsia="仿宋"/>
            <w:sz w:val="21"/>
            <w:szCs w:val="21"/>
          </w:rPr>
          <w:t xml:space="preserve"> 2 -</w:t>
        </w:r>
        <w:r>
          <w:rPr>
            <w:rFonts w:ascii="仿宋" w:hAnsi="仿宋" w:eastAsia="仿宋"/>
            <w:sz w:val="21"/>
            <w:szCs w:val="21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ZmIyMDY0OTQxYmI1M2E4NTdkZDFiMWZhNDZhYzAifQ=="/>
  </w:docVars>
  <w:rsids>
    <w:rsidRoot w:val="002D424A"/>
    <w:rsid w:val="00007FA9"/>
    <w:rsid w:val="00060503"/>
    <w:rsid w:val="000B43C0"/>
    <w:rsid w:val="000B7359"/>
    <w:rsid w:val="00126CD6"/>
    <w:rsid w:val="0013612F"/>
    <w:rsid w:val="001C7548"/>
    <w:rsid w:val="00212EDB"/>
    <w:rsid w:val="00236E3A"/>
    <w:rsid w:val="002424B1"/>
    <w:rsid w:val="00245137"/>
    <w:rsid w:val="0028741B"/>
    <w:rsid w:val="002A7D6A"/>
    <w:rsid w:val="002D424A"/>
    <w:rsid w:val="00313949"/>
    <w:rsid w:val="003D55C7"/>
    <w:rsid w:val="00404189"/>
    <w:rsid w:val="00454C5E"/>
    <w:rsid w:val="004E1D0E"/>
    <w:rsid w:val="004E7A33"/>
    <w:rsid w:val="00502105"/>
    <w:rsid w:val="005414EA"/>
    <w:rsid w:val="00541F9F"/>
    <w:rsid w:val="00620278"/>
    <w:rsid w:val="00640785"/>
    <w:rsid w:val="006458A9"/>
    <w:rsid w:val="00656878"/>
    <w:rsid w:val="00674D45"/>
    <w:rsid w:val="00677A69"/>
    <w:rsid w:val="006817AE"/>
    <w:rsid w:val="00686FF4"/>
    <w:rsid w:val="006B05BF"/>
    <w:rsid w:val="006C09E6"/>
    <w:rsid w:val="006D2FA3"/>
    <w:rsid w:val="006E05A2"/>
    <w:rsid w:val="006E319F"/>
    <w:rsid w:val="00771604"/>
    <w:rsid w:val="007D4BB5"/>
    <w:rsid w:val="007E0BAB"/>
    <w:rsid w:val="007E5763"/>
    <w:rsid w:val="007F159D"/>
    <w:rsid w:val="007F3658"/>
    <w:rsid w:val="007F3988"/>
    <w:rsid w:val="0082432A"/>
    <w:rsid w:val="00861D4C"/>
    <w:rsid w:val="00872CAB"/>
    <w:rsid w:val="00886390"/>
    <w:rsid w:val="0089446B"/>
    <w:rsid w:val="00971A34"/>
    <w:rsid w:val="00974F8E"/>
    <w:rsid w:val="0099026C"/>
    <w:rsid w:val="009B48F2"/>
    <w:rsid w:val="009D1862"/>
    <w:rsid w:val="009F3E53"/>
    <w:rsid w:val="00A43F6B"/>
    <w:rsid w:val="00A514D4"/>
    <w:rsid w:val="00A71687"/>
    <w:rsid w:val="00A91102"/>
    <w:rsid w:val="00A9665E"/>
    <w:rsid w:val="00B603DD"/>
    <w:rsid w:val="00B83B1C"/>
    <w:rsid w:val="00BD4D56"/>
    <w:rsid w:val="00C250C1"/>
    <w:rsid w:val="00C34823"/>
    <w:rsid w:val="00C364BA"/>
    <w:rsid w:val="00CC5949"/>
    <w:rsid w:val="00CE3478"/>
    <w:rsid w:val="00D65483"/>
    <w:rsid w:val="00DA0DD0"/>
    <w:rsid w:val="00DB2B92"/>
    <w:rsid w:val="00DC5A98"/>
    <w:rsid w:val="00E93BC0"/>
    <w:rsid w:val="00F421D2"/>
    <w:rsid w:val="00F436C1"/>
    <w:rsid w:val="00F60A3C"/>
    <w:rsid w:val="00FA1BB9"/>
    <w:rsid w:val="00FB6BBB"/>
    <w:rsid w:val="00FF6AE7"/>
    <w:rsid w:val="15F41B2A"/>
    <w:rsid w:val="3D647849"/>
    <w:rsid w:val="4F7F0F25"/>
    <w:rsid w:val="6D3859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363</Words>
  <Characters>363</Characters>
  <Lines>4</Lines>
  <Paragraphs>1</Paragraphs>
  <TotalTime>0</TotalTime>
  <ScaleCrop>false</ScaleCrop>
  <LinksUpToDate>false</LinksUpToDate>
  <CharactersWithSpaces>504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2019-12-30T09:07:00Z</dcterms:created>
  <dc:creator>ruc</dc:creator>
  <cp:lastModifiedBy>王硕</cp:lastModifiedBy>
  <cp:lastPrinted>2019-12-31T06:10:00Z</cp:lastPrinted>
  <dcterms:modified xsi:type="dcterms:W3CDTF">2026-08-30T07:26:10Z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788A2B01EA6A457CA1EBB45246F80113</vt:lpwstr>
  </property>
</Properties>
</file>